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FCA">
        <w:rPr>
          <w:rFonts w:ascii="Times New Roman" w:eastAsia="Times New Roman" w:hAnsi="Times New Roman" w:cs="Times New Roman"/>
          <w:sz w:val="24"/>
          <w:szCs w:val="24"/>
        </w:rPr>
        <w:t>464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A6FCA">
        <w:rPr>
          <w:rFonts w:ascii="Times New Roman" w:eastAsia="Times New Roman" w:hAnsi="Times New Roman" w:cs="Times New Roman"/>
          <w:sz w:val="24"/>
          <w:szCs w:val="24"/>
        </w:rPr>
        <w:t>2726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0685F" w:rsidRPr="008260EA" w:rsidRDefault="003E0AD8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0685F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70685F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0685F" w:rsidRPr="006E6D70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0AD8" w:rsidRPr="005E4F83" w:rsidRDefault="003E0AD8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0AD8" w:rsidRPr="005E4F83" w:rsidRDefault="003E0AD8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AD8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</w:t>
      </w:r>
      <w:r w:rsidR="006E6D7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ДОПУНИ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</w:t>
      </w:r>
      <w:r w:rsidR="006E6D7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ПОСРЕДОВАЊУ У ПРОМЕТУ И ЗАКУПУ НЕПОКРЕТНОСТИ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изменама и </w:t>
      </w:r>
      <w:r w:rsidR="0015664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допуни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</w:t>
      </w:r>
      <w:r w:rsidR="0015664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посредовању у промету и закупу непокретности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0685F" w:rsidRDefault="0070685F" w:rsidP="003E0AD8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3E0AD8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>
        <w:rPr>
          <w:rFonts w:ascii="Times New Roman" w:hAnsi="Times New Roman"/>
          <w:sz w:val="24"/>
          <w:szCs w:val="24"/>
          <w:lang w:val="sr-Cyrl-CS"/>
        </w:rPr>
        <w:t xml:space="preserve"> амандмане</w:t>
      </w:r>
      <w:r w:rsidR="003E0AD8">
        <w:rPr>
          <w:rFonts w:ascii="Times New Roman" w:hAnsi="Times New Roman"/>
          <w:sz w:val="24"/>
          <w:szCs w:val="24"/>
          <w:lang w:val="sr-Cyrl-CS"/>
        </w:rPr>
        <w:t xml:space="preserve"> на чл. 1 и 3. </w:t>
      </w:r>
      <w:r w:rsidR="00AF3EED">
        <w:rPr>
          <w:rFonts w:ascii="Times New Roman" w:hAnsi="Times New Roman"/>
          <w:sz w:val="24"/>
          <w:szCs w:val="24"/>
          <w:lang w:val="sr-Cyrl-RS"/>
        </w:rPr>
        <w:t xml:space="preserve">Предлога закона, </w:t>
      </w:r>
      <w:r w:rsidR="00AF3EED">
        <w:rPr>
          <w:rFonts w:ascii="Times New Roman" w:hAnsi="Times New Roman"/>
          <w:sz w:val="24"/>
          <w:szCs w:val="24"/>
          <w:lang w:val="sr-Cyrl-CS"/>
        </w:rPr>
        <w:t xml:space="preserve">које је </w:t>
      </w:r>
      <w:r w:rsidR="003E0AD8">
        <w:rPr>
          <w:rFonts w:ascii="Times New Roman" w:hAnsi="Times New Roman"/>
          <w:sz w:val="24"/>
          <w:szCs w:val="24"/>
          <w:lang w:val="sr-Cyrl-CS"/>
        </w:rPr>
        <w:t>поднела Влада.</w:t>
      </w:r>
    </w:p>
    <w:p w:rsidR="0070685F" w:rsidRDefault="0070685F" w:rsidP="003E0AD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E0AD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Наташа Сп. Јовановић;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поднео народни посланик Александар Шешељ;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поднео народни посланик Александар Шешељ;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Вјерица Радета;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2. који је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Срето Перић;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Петар Јојић;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Милорад Мирчић;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посланиик Александар Шешељ;</w:t>
      </w:r>
    </w:p>
    <w:p w:rsidR="00C90846" w:rsidRDefault="00C90846" w:rsidP="00C90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поднела народни посланик Вјерица Радета;</w:t>
      </w:r>
    </w:p>
    <w:p w:rsidR="003E0AD8" w:rsidRDefault="003E0AD8" w:rsidP="003E0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Немања Шаровић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85F" w:rsidRPr="005E4F83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70685F" w:rsidRDefault="0070685F" w:rsidP="0070685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138" w:rsidRDefault="00374138" w:rsidP="0070685F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85F" w:rsidRPr="005E4F83" w:rsidRDefault="0070685F" w:rsidP="00374138">
      <w:pPr>
        <w:widowControl w:val="0"/>
        <w:tabs>
          <w:tab w:val="left" w:pos="1440"/>
          <w:tab w:val="center" w:pos="7200"/>
        </w:tabs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70685F" w:rsidRPr="005E4F83" w:rsidRDefault="0070685F" w:rsidP="00374138">
      <w:pPr>
        <w:widowControl w:val="0"/>
        <w:tabs>
          <w:tab w:val="left" w:pos="1440"/>
          <w:tab w:val="center" w:pos="7200"/>
        </w:tabs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Default="0070685F" w:rsidP="00374138">
      <w:pPr>
        <w:widowControl w:val="0"/>
        <w:tabs>
          <w:tab w:val="left" w:pos="1440"/>
          <w:tab w:val="center" w:pos="7200"/>
        </w:tabs>
        <w:spacing w:after="0" w:line="240" w:lineRule="auto"/>
        <w:ind w:left="648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A74FBC" w:rsidRDefault="00A74FBC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page"/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023-</w:t>
      </w:r>
      <w:r>
        <w:rPr>
          <w:rFonts w:ascii="Times New Roman" w:eastAsia="Times New Roman" w:hAnsi="Times New Roman" w:cs="Times New Roman"/>
          <w:sz w:val="24"/>
          <w:szCs w:val="24"/>
        </w:rPr>
        <w:t>2816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A74FBC" w:rsidRPr="008260EA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4FBC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Pr="005C7348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Default="00A74FBC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4FBC" w:rsidRPr="00307CA5" w:rsidRDefault="00A74FBC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17. децембра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ЗАКОНА О ПРИВРЕДНИМ ДРУШТВИМА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изменама и допунама Закона о привредним друштвима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4FBC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Default="00A74FBC" w:rsidP="005C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A74FBC" w:rsidRPr="00162E67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је поднела народни посланик Александра Белачић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Наташа Сп.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Александар Шешељ;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је поднео народни посланик Милорад Мирчић;</w:t>
      </w:r>
    </w:p>
    <w:p w:rsidR="00A74FBC" w:rsidRPr="00F76800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је поднео народни посланик Петар Јојић;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је поднела народни посланик Вјерица Радета;</w:t>
      </w:r>
    </w:p>
    <w:p w:rsidR="00A74FBC" w:rsidRPr="00F76800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6. који је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Марјан Ристичевић;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је поднео народни посланик Никола Савић;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је поднео народни посланик Немања Шаровић;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31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9. који је поднео народни посланик Милорад Мирчић;</w:t>
      </w:r>
    </w:p>
    <w:p w:rsidR="00A74FBC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је поднео народни посланик Александар Шешељ;</w:t>
      </w:r>
    </w:p>
    <w:p w:rsidR="00A74FBC" w:rsidRPr="00F76800" w:rsidRDefault="00A74FBC" w:rsidP="005C7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је поднела народни посланиик Вјерица Радета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A74FBC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8677D1" w:rsidRDefault="00A74FBC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A74FBC" w:rsidRPr="005E4F83" w:rsidRDefault="00A74FBC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A74FBC" w:rsidRDefault="00A74FBC"/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2663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A74FBC" w:rsidRPr="008260EA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децембра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ДОПУНИ ЗАКОНА О ЦЕНТРАЛНОЈ ЕВИДЕНЦИЈИ СТВАРНИХ ВЛАСНИКА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изменама и допуни Закона о Централној евиденцији стварних власника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4FBC" w:rsidRPr="008213DD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A74FBC" w:rsidRDefault="00A74FBC" w:rsidP="00E7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је поднела народни посланик Вјерица Радета;</w:t>
      </w:r>
    </w:p>
    <w:p w:rsidR="00A74FBC" w:rsidRDefault="00A74FBC" w:rsidP="00E7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Маријан Ристичевић;</w:t>
      </w:r>
    </w:p>
    <w:p w:rsidR="00A74FBC" w:rsidRDefault="00A74FBC" w:rsidP="00E7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3. који је поднела народни посланик Наташа Сп. Јовановић; </w:t>
      </w:r>
    </w:p>
    <w:p w:rsidR="00A74FBC" w:rsidRDefault="00A74FBC" w:rsidP="00E7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BC" w:rsidRDefault="00A74FBC" w:rsidP="00E7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FBC" w:rsidRPr="005E4F83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A74FBC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8677D1" w:rsidRDefault="00A74FBC" w:rsidP="002B308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2B308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A74FBC" w:rsidRPr="005E4F83" w:rsidRDefault="00A74FBC" w:rsidP="002B308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4FBC" w:rsidRPr="005E4F83" w:rsidRDefault="00A74FBC" w:rsidP="002B3085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A74FBC" w:rsidRDefault="00A74FBC" w:rsidP="002B3085"/>
    <w:p w:rsidR="00A74FBC" w:rsidRDefault="00A74FBC"/>
    <w:p w:rsidR="000C648D" w:rsidRDefault="000C648D" w:rsidP="00374138">
      <w:pPr>
        <w:widowControl w:val="0"/>
        <w:tabs>
          <w:tab w:val="left" w:pos="1440"/>
          <w:tab w:val="center" w:pos="7200"/>
        </w:tabs>
        <w:spacing w:after="0" w:line="240" w:lineRule="auto"/>
        <w:ind w:left="6480"/>
        <w:jc w:val="center"/>
      </w:pPr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5F"/>
    <w:rsid w:val="000C648D"/>
    <w:rsid w:val="00156648"/>
    <w:rsid w:val="002607FB"/>
    <w:rsid w:val="00374138"/>
    <w:rsid w:val="003E0AD8"/>
    <w:rsid w:val="00582575"/>
    <w:rsid w:val="006E6D70"/>
    <w:rsid w:val="0070685F"/>
    <w:rsid w:val="00794553"/>
    <w:rsid w:val="008A6FCA"/>
    <w:rsid w:val="00A74FBC"/>
    <w:rsid w:val="00AF3EED"/>
    <w:rsid w:val="00C03FD3"/>
    <w:rsid w:val="00C90846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cp:lastPrinted>2019-12-17T11:15:00Z</cp:lastPrinted>
  <dcterms:created xsi:type="dcterms:W3CDTF">2020-02-26T13:05:00Z</dcterms:created>
  <dcterms:modified xsi:type="dcterms:W3CDTF">2020-02-26T13:05:00Z</dcterms:modified>
</cp:coreProperties>
</file>